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23" w:rsidRPr="00C31061" w:rsidRDefault="00E44023" w:rsidP="0038445E">
      <w:pPr>
        <w:jc w:val="right"/>
        <w:rPr>
          <w:rFonts w:ascii="Arial" w:eastAsia="Calibri" w:hAnsi="Arial" w:cs="Arial"/>
          <w:lang w:eastAsia="en-US"/>
        </w:rPr>
      </w:pPr>
      <w:bookmarkStart w:id="0" w:name="_GoBack"/>
      <w:bookmarkEnd w:id="0"/>
      <w:r w:rsidRPr="00C31061">
        <w:rPr>
          <w:rFonts w:ascii="Arial" w:eastAsia="Calibri" w:hAnsi="Arial" w:cs="Arial"/>
          <w:lang w:eastAsia="en-US"/>
        </w:rPr>
        <w:t xml:space="preserve">Приложение № 1 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к постановлению главы   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                                Сельского поселения Султанбековский сельсовет 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                                  муниципального района Аскинский район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Республики Башкортостан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                           № 5    от «16» 03.2014 г.                              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jc w:val="center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АДМИНИСТРАТИВНЫЙ РЕГЛАМЕНТ</w:t>
      </w:r>
    </w:p>
    <w:p w:rsidR="00E44023" w:rsidRPr="00C31061" w:rsidRDefault="00E44023" w:rsidP="00E44023">
      <w:pPr>
        <w:jc w:val="center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Администрации Сельского поселения Султанбековский сельсовет муниципального района Аскинский район Республики Башкортостан предоставления   муниципальной услуги по выдаче актов обследования жилищно-бытовых условий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1.  Общие положения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1.1. </w:t>
      </w:r>
      <w:proofErr w:type="gramStart"/>
      <w:r w:rsidRPr="00C31061">
        <w:rPr>
          <w:rFonts w:ascii="Arial" w:eastAsia="Calibri" w:hAnsi="Arial" w:cs="Arial"/>
          <w:lang w:eastAsia="en-US"/>
        </w:rPr>
        <w:t>Административный регламент по выдаче актов обследования жилищно-бытовых условий (далее - административный регламент) осуществляется в соответствии с Федеральным законом Российской Федерации от 27 июля 2010 г. № 210-ФЗ «Об организации предоставления государственных и муниципальных услуг» и разработан в целях повышения качества исполнения и доступности оказания муниципальной услуги, создания комфортных условий для потребителей муниципальной услуги и определяет сроки и последовательность действий (административных процедур) припредоставлении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муниципальной услуги.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1.2. Предоставление муниципальной услуги осуществляется в соответствии со следующими правовыми актами: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1) Конституцией Российской Федерации;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2) Жилищным кодексом Российской Федерации;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3) Федеральным законом от 06 октября 2003 № 131-ФЗ «Об общих принципах организации местного самоуправления в Российской Федерации»;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4) Уставом Сельского поселения Султанбековский сельсовет муниципального района Аскинский район Республики Башкортостан;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5) настоящим административным регламентом.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1.3. Предоставление муниципальной услуги осуществляет Администрация Сельского поселения Султанбековский сельсовет.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1.4. Результатом исполнения муниципальной услуги является оформление и выдача акта обследования жилищно-бытовых условий либо отказ в предоставлении муниципальной услуги.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1.5. Описание заявителей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Граждане Российской Федерации, проживающие и зарегистрированные по месту жительства на территории Сельского поселения Султанбековский сельсовет.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1.5.1. Заявителями муниципальной услуги являются: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- физические лица;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- юридические лица.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1.5.2. От имени физических лиц могут действовать любые заинтересованные лица в соответствии с законодательством Российской Федерации.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2. Требования к порядку предоставления муниципальной услуги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2.1. Место нахождения Администрации:  Республика Башкортостан, Аскинский район, д. </w:t>
      </w:r>
      <w:proofErr w:type="spellStart"/>
      <w:r w:rsidRPr="00C31061">
        <w:rPr>
          <w:rFonts w:ascii="Arial" w:eastAsia="Calibri" w:hAnsi="Arial" w:cs="Arial"/>
          <w:lang w:eastAsia="en-US"/>
        </w:rPr>
        <w:t>Султанбеково</w:t>
      </w:r>
      <w:proofErr w:type="spellEnd"/>
      <w:r w:rsidRPr="00C31061">
        <w:rPr>
          <w:rFonts w:ascii="Arial" w:eastAsia="Calibri" w:hAnsi="Arial" w:cs="Arial"/>
          <w:lang w:eastAsia="en-US"/>
        </w:rPr>
        <w:t xml:space="preserve">, ул. Центральная, 33.               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Адрес электронной почты: adm04sp18@mail.ru.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2.2. График (режим) приема заинтересованных </w:t>
      </w:r>
      <w:proofErr w:type="spellStart"/>
      <w:r w:rsidRPr="00C31061">
        <w:rPr>
          <w:rFonts w:ascii="Arial" w:eastAsia="Calibri" w:hAnsi="Arial" w:cs="Arial"/>
          <w:lang w:eastAsia="en-US"/>
        </w:rPr>
        <w:t>лицпо</w:t>
      </w:r>
      <w:proofErr w:type="spellEnd"/>
      <w:r w:rsidRPr="00C31061">
        <w:rPr>
          <w:rFonts w:ascii="Arial" w:eastAsia="Calibri" w:hAnsi="Arial" w:cs="Arial"/>
          <w:lang w:eastAsia="en-US"/>
        </w:rPr>
        <w:t xml:space="preserve"> вопросам предоставления муниципальной услуги осуществляется по рабочим дням в соответствии со следующим графиком (с учётом перерыва на обед с 13.00 до 14.00):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Понедельник</w:t>
      </w:r>
      <w:r w:rsidRPr="00C31061">
        <w:rPr>
          <w:rFonts w:ascii="Arial" w:eastAsia="Calibri" w:hAnsi="Arial" w:cs="Arial"/>
          <w:lang w:eastAsia="en-US"/>
        </w:rPr>
        <w:tab/>
        <w:t>09.00 – 17.00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Вторник</w:t>
      </w:r>
      <w:r w:rsidRPr="00C31061">
        <w:rPr>
          <w:rFonts w:ascii="Arial" w:eastAsia="Calibri" w:hAnsi="Arial" w:cs="Arial"/>
          <w:lang w:eastAsia="en-US"/>
        </w:rPr>
        <w:tab/>
        <w:t>09.00 – 17.00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lastRenderedPageBreak/>
        <w:t>Среда</w:t>
      </w:r>
      <w:r w:rsidRPr="00C31061">
        <w:rPr>
          <w:rFonts w:ascii="Arial" w:eastAsia="Calibri" w:hAnsi="Arial" w:cs="Arial"/>
          <w:lang w:eastAsia="en-US"/>
        </w:rPr>
        <w:tab/>
        <w:t>09.00 – 17.00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Четверг</w:t>
      </w:r>
      <w:r w:rsidRPr="00C31061">
        <w:rPr>
          <w:rFonts w:ascii="Arial" w:eastAsia="Calibri" w:hAnsi="Arial" w:cs="Arial"/>
          <w:lang w:eastAsia="en-US"/>
        </w:rPr>
        <w:tab/>
        <w:t>09.00 – 17.00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Пятница</w:t>
      </w:r>
      <w:r w:rsidRPr="00C31061">
        <w:rPr>
          <w:rFonts w:ascii="Arial" w:eastAsia="Calibri" w:hAnsi="Arial" w:cs="Arial"/>
          <w:lang w:eastAsia="en-US"/>
        </w:rPr>
        <w:tab/>
        <w:t>09.00 – 17.00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Суббота, воскресенье - выходные дни. </w:t>
      </w:r>
    </w:p>
    <w:p w:rsidR="00E44023" w:rsidRPr="00C31061" w:rsidRDefault="00E44023" w:rsidP="00E44023">
      <w:pPr>
        <w:jc w:val="both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ab/>
        <w:t>2.3. Справочные телефоны: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глава Сельского поселения:   8(34771) 2-51-44,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управляющий делами:   8(34771) 2-51-44,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2.4.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Сельского поселения Султанбековский сельсовет муниципального района.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2.5. Исполнение данной муниципальной услуги осуществляется на безвозмездной основе (бесплатно).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3. Административные процедуры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3.1. Предоставление муниципальной услуги состоит из следующих процедур: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-первичный прием и регистрация заявления;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-организация и проведение с выездом на место обследования жилищно-бытовых условий заявителя;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-оформление и выдача акта обследования жилищно-бытовых условий (приложение).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3.2. Основанием для начала административной процедуры является подача заявления. От имени заявителей документы могут быть представлены уполномоченным лицом при предоставлении документов, устанавливающих такое право.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3.3. Ответственный специалист, осуществляющий прием заявления, устанавливает предмет обращения, личность заявителя, проверяя документ, удостоверяющий личность.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3.4. Далее осуществляется регистрация заявления и передача на резолюцию уполномоченному лицу.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4. Порядок и формы </w:t>
      </w:r>
      <w:proofErr w:type="gramStart"/>
      <w:r w:rsidRPr="00C31061">
        <w:rPr>
          <w:rFonts w:ascii="Arial" w:eastAsia="Calibri" w:hAnsi="Arial" w:cs="Arial"/>
          <w:lang w:eastAsia="en-US"/>
        </w:rPr>
        <w:t>контроля за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предоставлением муниципальной услуги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4.1. Текущий </w:t>
      </w:r>
      <w:proofErr w:type="gramStart"/>
      <w:r w:rsidRPr="00C31061">
        <w:rPr>
          <w:rFonts w:ascii="Arial" w:eastAsia="Calibri" w:hAnsi="Arial" w:cs="Arial"/>
          <w:lang w:eastAsia="en-US"/>
        </w:rPr>
        <w:t>контроль за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соблюдением последовательности действий, определенных настоящим административным регламентом по предоставлению муниципальной услуги, и принятием решений ответственными специалистами осуществляется должностными лицами, определенными отдельными муниципальными правовыми актами Администрации.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Текущий контроль осуществляется в форме проверок соблюдения и исполнения специалистами положений настоящего административного регламента, иных нормативных правовых актов, определяющих порядок выполнения административных процедур. Периодичность осуществления текущего контроля устанавливается уполномоченными должностными лицами.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Также текущий контроль осуществляется в процессе согласования и </w:t>
      </w:r>
      <w:proofErr w:type="gramStart"/>
      <w:r w:rsidRPr="00C31061">
        <w:rPr>
          <w:rFonts w:ascii="Arial" w:eastAsia="Calibri" w:hAnsi="Arial" w:cs="Arial"/>
          <w:lang w:eastAsia="en-US"/>
        </w:rPr>
        <w:t>визирования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подготовленных ответственным специалистом документов в рамках предоставления муниципальной услуги соответствующих положениям настоящего административного регламента и действующему законодательству.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4.2. </w:t>
      </w:r>
      <w:proofErr w:type="gramStart"/>
      <w:r w:rsidRPr="00C31061">
        <w:rPr>
          <w:rFonts w:ascii="Arial" w:eastAsia="Calibri" w:hAnsi="Arial" w:cs="Arial"/>
          <w:lang w:eastAsia="en-US"/>
        </w:rPr>
        <w:t>Контроль за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 по вопросам предоставления муниципальной услуги, содержащие жалобы на решения, действия (бездействие) должностных лиц.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4.3. Ответственный специалист несет ответственность </w:t>
      </w:r>
      <w:proofErr w:type="gramStart"/>
      <w:r w:rsidRPr="00C31061">
        <w:rPr>
          <w:rFonts w:ascii="Arial" w:eastAsia="Calibri" w:hAnsi="Arial" w:cs="Arial"/>
          <w:lang w:eastAsia="en-US"/>
        </w:rPr>
        <w:t>за</w:t>
      </w:r>
      <w:proofErr w:type="gramEnd"/>
      <w:r w:rsidRPr="00C31061">
        <w:rPr>
          <w:rFonts w:ascii="Arial" w:eastAsia="Calibri" w:hAnsi="Arial" w:cs="Arial"/>
          <w:lang w:eastAsia="en-US"/>
        </w:rPr>
        <w:t>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- полноту и грамотность проведенного консультирования заявителей;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lastRenderedPageBreak/>
        <w:t>- соблюдение сроков и порядка приема документов, правильность внесения записей в документы и соответствующие журналы;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- соответствие результатов рассмотрения документов требованиям законодательства Российской Федерации;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- соблюдения сроков, порядка предоставления муниципальной услуги,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- порядок выдачи документов.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Ответственность специалиста закрепляется его должностной инструкцией в соответствии с требованиями действующего законодательства.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5. Порядок обжалования действия (бездействия) и решений, осуществляемых (принятых) в ходе предоставления муниципальной услуги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5.1. Заявители имеют право на обжалование действий или бездействия должностного лица Администрации при предоставлении муниципальной услуги в досудебном порядке.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Заявитель может обратиться с жалобой на решение или действие (бездействие), осуществляемое (принятое) на основании настоящего административного регламента (далее – обращение), устно или письменно к главе и иным должностным лицам, осуществляющим </w:t>
      </w:r>
      <w:proofErr w:type="gramStart"/>
      <w:r w:rsidRPr="00C31061">
        <w:rPr>
          <w:rFonts w:ascii="Arial" w:eastAsia="Calibri" w:hAnsi="Arial" w:cs="Arial"/>
          <w:lang w:eastAsia="en-US"/>
        </w:rPr>
        <w:t>контроль за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предоставлением муниципальной услуги.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Прием и рассмотрение обращений граждан осуществляется в соответствии  с Федеральным законом от 2 мая 2006 г. № 59-ФЗ «О порядке рассмотрения обращений граждан Российской Федерации».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5.2. В письменном обращении заявители в обязательном порядке указывают: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а) наименование органа, в который направляется письменное обращение, либо фамилию, имя и отчество соответствующего должностного лица, либо должность соответствующего лица;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б) предмет обращения;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в) фамилию, имя, отчество заявителя (либо фамилию, имя, отчество уполномоченного представителя в случае обращения с жалобой представителя);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г) почтовый адрес заявителя;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д) контактный телефон заявителя;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е) личную подпись заявителя (его уполномоченного представителя в случае обращения с жалобой представителя) и дату.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В случае необходимости в подтверждение своих доводов заявители прилагают к письменному обращению документы и материалы либо их копии.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Письменное обращение должно быть написано разборчивым почерком, не содержать нецензурных выражений.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5.3. В случае</w:t>
      </w:r>
      <w:proofErr w:type="gramStart"/>
      <w:r w:rsidRPr="00C31061">
        <w:rPr>
          <w:rFonts w:ascii="Arial" w:eastAsia="Calibri" w:hAnsi="Arial" w:cs="Arial"/>
          <w:lang w:eastAsia="en-US"/>
        </w:rPr>
        <w:t>,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proofErr w:type="gramStart"/>
      <w:r w:rsidRPr="00C31061">
        <w:rPr>
          <w:rFonts w:ascii="Arial" w:eastAsia="Calibri" w:hAnsi="Arial" w:cs="Arial"/>
          <w:lang w:eastAsia="en-US"/>
        </w:rPr>
        <w:t>совершившим</w:t>
      </w:r>
      <w:proofErr w:type="gramEnd"/>
      <w:r w:rsidRPr="00C31061">
        <w:rPr>
          <w:rFonts w:ascii="Arial" w:eastAsia="Calibri" w:hAnsi="Arial" w:cs="Arial"/>
          <w:lang w:eastAsia="en-US"/>
        </w:rPr>
        <w:t>, обращение подлежит направлению в государственный орган в соответствии с его компетенцией.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В случаях, если текст письменного обращения не поддается прочтению, ответ на обращение не дается, о чем в течение семи дней со дня получения обращения сообщается заявителю, направившему обращение, если его фамилия и почтовый адрес поддаются прочтению.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proofErr w:type="gramStart"/>
      <w:r w:rsidRPr="00C31061">
        <w:rPr>
          <w:rFonts w:ascii="Arial" w:eastAsia="Calibri" w:hAnsi="Arial" w:cs="Arial"/>
          <w:lang w:eastAsia="en-US"/>
        </w:rPr>
        <w:t>В случаях,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 Администрации 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О данном решении уведомляется заявитель, направивший обращение.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lastRenderedPageBreak/>
        <w:t>В случаях, если причины, по которым ответ по существу постановленных в обращении вопросов не мог быть дан, в последующем были устранены, заявитель вправе вновь направить повторное обращение.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5.4. Письменное обращение должно быть рассмотрено в течение 30 дней </w:t>
      </w:r>
      <w:proofErr w:type="gramStart"/>
      <w:r w:rsidRPr="00C31061">
        <w:rPr>
          <w:rFonts w:ascii="Arial" w:eastAsia="Calibri" w:hAnsi="Arial" w:cs="Arial"/>
          <w:lang w:eastAsia="en-US"/>
        </w:rPr>
        <w:t>с даты регистрации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обращения заявителя. В случаях, когда для рассмотрения обращений необходимо проведение специальной проверки, направления запроса другим органам государственной власти, органам местного самоуправления или иным должностным лицам для получения необходимых для рассмотрения обращения документов и материалов, срок рассмотрения обращения продлевается, но не более чем на 30 дней, с обязательным извещением об этом заявителя.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5.5. По результатам рассмотрения обращения (жалобы) должностным лицом принимается решение об удовлетворении требований заявителя или об отказе в удовлетворении жалобы.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Письменный ответ, содержащий результаты рассмотрения обращения, направляется заявителю.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необоснованным, в котором указывается право заявителя обжаловать решение, принятое органом местного самоуправления, в судебном порядке.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Обращение заявителей считается разрешенным, если рассмотрены все поставленные в них вопросы, приняты необходимые меры и даны письменные ответы.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5.6. Заявители вправе обжаловать решения, принятые в ходе предоставления муниципальной услуги, действий или бездействия должностных лиц Администрации в судебном порядке.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В судебном порядке заявители вправе обратиться с жалобой на принятое решение, действие (бездействие) должностных лиц Администрации в течение 3 месяцев со дня вынесения обжалуемого решения либо совершения действия (бездействия).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br w:type="page"/>
      </w:r>
      <w:r w:rsidRPr="00C31061">
        <w:rPr>
          <w:rFonts w:ascii="Arial" w:eastAsia="Calibri" w:hAnsi="Arial" w:cs="Arial"/>
          <w:lang w:eastAsia="en-US"/>
        </w:rPr>
        <w:lastRenderedPageBreak/>
        <w:t xml:space="preserve">                                                                                                           Приложение № 2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к постановлению главы   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                                Сельского поселения Султанбековский сельсовет 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                                  муниципального района Аскинский район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Республики Башкортостан</w:t>
      </w:r>
    </w:p>
    <w:p w:rsidR="00E44023" w:rsidRPr="00C31061" w:rsidRDefault="00E44023" w:rsidP="00E44023">
      <w:pPr>
        <w:jc w:val="right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                           № 5    от «16» 03.2014 г.                              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jc w:val="center"/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jc w:val="center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Акт</w:t>
      </w:r>
    </w:p>
    <w:p w:rsidR="00E44023" w:rsidRPr="00C31061" w:rsidRDefault="00E44023" w:rsidP="00E44023">
      <w:pPr>
        <w:jc w:val="center"/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обследования жилищно-бытовых условий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семьи 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proofErr w:type="gramStart"/>
      <w:r w:rsidRPr="00C31061">
        <w:rPr>
          <w:rFonts w:ascii="Arial" w:eastAsia="Calibri" w:hAnsi="Arial" w:cs="Arial"/>
          <w:lang w:eastAsia="en-US"/>
        </w:rPr>
        <w:t>состоящих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на регистрационном учете по адресу: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«____» _________20___г.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Мы нижеподписавшиеся, Комиссия в составе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проверила жилищные условия гр.________________________________________________,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(Ф.И.О.)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proofErr w:type="gramStart"/>
      <w:r w:rsidRPr="00C31061">
        <w:rPr>
          <w:rFonts w:ascii="Arial" w:eastAsia="Calibri" w:hAnsi="Arial" w:cs="Arial"/>
          <w:lang w:eastAsia="en-US"/>
        </w:rPr>
        <w:t>проживающего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в доме №_______ корпус №_______ квартира № 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ул</w:t>
      </w:r>
      <w:proofErr w:type="gramStart"/>
      <w:r w:rsidRPr="00C31061">
        <w:rPr>
          <w:rFonts w:ascii="Arial" w:eastAsia="Calibri" w:hAnsi="Arial" w:cs="Arial"/>
          <w:lang w:eastAsia="en-US"/>
        </w:rPr>
        <w:t>.(</w:t>
      </w:r>
      <w:proofErr w:type="spellStart"/>
      <w:proofErr w:type="gramEnd"/>
      <w:r w:rsidRPr="00C31061">
        <w:rPr>
          <w:rFonts w:ascii="Arial" w:eastAsia="Calibri" w:hAnsi="Arial" w:cs="Arial"/>
          <w:lang w:eastAsia="en-US"/>
        </w:rPr>
        <w:t>пер.,м-н</w:t>
      </w:r>
      <w:proofErr w:type="spellEnd"/>
      <w:r w:rsidRPr="00C31061">
        <w:rPr>
          <w:rFonts w:ascii="Arial" w:eastAsia="Calibri" w:hAnsi="Arial" w:cs="Arial"/>
          <w:lang w:eastAsia="en-US"/>
        </w:rPr>
        <w:t>)___________________________________________, и  установила следующее: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1. Занимаемое жилое помещение в доме 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состоит из _______ комнат, общей площадью _________ квадратных метров, жилой площадью _________квадратных метров.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Размер каждой комнаты_________________________________ кв.м.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         _________________________________ кв.м.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         _________________________________ кв.м.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proofErr w:type="spellStart"/>
      <w:r w:rsidRPr="00C31061">
        <w:rPr>
          <w:rFonts w:ascii="Arial" w:eastAsia="Calibri" w:hAnsi="Arial" w:cs="Arial"/>
          <w:lang w:eastAsia="en-US"/>
        </w:rPr>
        <w:t>Комнаты________________на</w:t>
      </w:r>
      <w:proofErr w:type="spellEnd"/>
      <w:r w:rsidRPr="00C310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31061">
        <w:rPr>
          <w:rFonts w:ascii="Arial" w:eastAsia="Calibri" w:hAnsi="Arial" w:cs="Arial"/>
          <w:lang w:eastAsia="en-US"/>
        </w:rPr>
        <w:t>__________этаже</w:t>
      </w:r>
      <w:proofErr w:type="spellEnd"/>
      <w:r w:rsidRPr="00C31061">
        <w:rPr>
          <w:rFonts w:ascii="Arial" w:eastAsia="Calibri" w:hAnsi="Arial" w:cs="Arial"/>
          <w:lang w:eastAsia="en-US"/>
        </w:rPr>
        <w:t xml:space="preserve"> в </w:t>
      </w:r>
      <w:proofErr w:type="spellStart"/>
      <w:r w:rsidRPr="00C31061">
        <w:rPr>
          <w:rFonts w:ascii="Arial" w:eastAsia="Calibri" w:hAnsi="Arial" w:cs="Arial"/>
          <w:lang w:eastAsia="en-US"/>
        </w:rPr>
        <w:t>___________этажном</w:t>
      </w:r>
      <w:proofErr w:type="spellEnd"/>
      <w:r w:rsidRPr="00C31061">
        <w:rPr>
          <w:rFonts w:ascii="Arial" w:eastAsia="Calibri" w:hAnsi="Arial" w:cs="Arial"/>
          <w:lang w:eastAsia="en-US"/>
        </w:rPr>
        <w:t xml:space="preserve"> доме.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Дом______________________________________________________________.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(каменный, деревянный, ветхий, аварийный)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Комнаты__________________________________________________________.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(сухие, сырые, светлые, тёмные)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Квартира__________________________________________________________.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(отдельная, коммунальная)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2.Благоустройство дома (жилого помещения):____________________________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(водопровод, канализация, отопление (центральное, печное), отделка, горячая вода, ванная, телефон)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3._________________________________________________________________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 xml:space="preserve">                                 (Ф.И.О.)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наниматель жилого помещения, член жилищно-строительного кооператива, собственник (</w:t>
      </w:r>
      <w:proofErr w:type="gramStart"/>
      <w:r w:rsidRPr="00C31061">
        <w:rPr>
          <w:rFonts w:ascii="Arial" w:eastAsia="Calibri" w:hAnsi="Arial" w:cs="Arial"/>
          <w:lang w:eastAsia="en-US"/>
        </w:rPr>
        <w:t>нужное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подчеркнуть).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4.На данной площади проживают: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№        Ф.И.О.</w:t>
      </w:r>
      <w:r w:rsidRPr="00C31061">
        <w:rPr>
          <w:rFonts w:ascii="Arial" w:eastAsia="Calibri" w:hAnsi="Arial" w:cs="Arial"/>
          <w:lang w:eastAsia="en-US"/>
        </w:rPr>
        <w:tab/>
        <w:t xml:space="preserve">      Дата                       </w:t>
      </w:r>
      <w:proofErr w:type="gramStart"/>
      <w:r w:rsidRPr="00C31061">
        <w:rPr>
          <w:rFonts w:ascii="Arial" w:eastAsia="Calibri" w:hAnsi="Arial" w:cs="Arial"/>
          <w:lang w:eastAsia="en-US"/>
        </w:rPr>
        <w:t>Родственные</w:t>
      </w:r>
      <w:proofErr w:type="gramEnd"/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proofErr w:type="gramStart"/>
      <w:r w:rsidRPr="00C31061">
        <w:rPr>
          <w:rFonts w:ascii="Arial" w:eastAsia="Calibri" w:hAnsi="Arial" w:cs="Arial"/>
          <w:lang w:eastAsia="en-US"/>
        </w:rPr>
        <w:t>п</w:t>
      </w:r>
      <w:proofErr w:type="gramEnd"/>
      <w:r w:rsidRPr="00C31061">
        <w:rPr>
          <w:rFonts w:ascii="Arial" w:eastAsia="Calibri" w:hAnsi="Arial" w:cs="Arial"/>
          <w:lang w:eastAsia="en-US"/>
        </w:rPr>
        <w:t>/п                           рождения</w:t>
      </w:r>
      <w:r w:rsidRPr="00C31061">
        <w:rPr>
          <w:rFonts w:ascii="Arial" w:eastAsia="Calibri" w:hAnsi="Arial" w:cs="Arial"/>
          <w:lang w:eastAsia="en-US"/>
        </w:rPr>
        <w:tab/>
        <w:t xml:space="preserve">                  отношения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ab/>
        <w:t>С какого времени проживают в данном населенном пункте.</w:t>
      </w:r>
      <w:r w:rsidRPr="00C31061">
        <w:rPr>
          <w:rFonts w:ascii="Arial" w:eastAsia="Calibri" w:hAnsi="Arial" w:cs="Arial"/>
          <w:lang w:eastAsia="en-US"/>
        </w:rPr>
        <w:tab/>
        <w:t xml:space="preserve">Когда </w:t>
      </w:r>
      <w:proofErr w:type="gramStart"/>
      <w:r w:rsidRPr="00C31061">
        <w:rPr>
          <w:rFonts w:ascii="Arial" w:eastAsia="Calibri" w:hAnsi="Arial" w:cs="Arial"/>
          <w:lang w:eastAsia="en-US"/>
        </w:rPr>
        <w:t>зарегистрированы</w:t>
      </w:r>
      <w:proofErr w:type="gramEnd"/>
      <w:r w:rsidRPr="00C31061">
        <w:rPr>
          <w:rFonts w:ascii="Arial" w:eastAsia="Calibri" w:hAnsi="Arial" w:cs="Arial"/>
          <w:lang w:eastAsia="en-US"/>
        </w:rPr>
        <w:t xml:space="preserve"> в данном жилом помещении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1</w:t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2</w:t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3</w:t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  <w:r w:rsidRPr="00C31061">
        <w:rPr>
          <w:rFonts w:ascii="Arial" w:eastAsia="Calibri" w:hAnsi="Arial" w:cs="Arial"/>
          <w:lang w:eastAsia="en-US"/>
        </w:rPr>
        <w:tab/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5.Дополнительные сведения о семье заявителя: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____________________________________________________________________________________________________________________________________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6.Заключение комиссии: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Подписи членов комиссии: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  <w:r w:rsidRPr="00C31061">
        <w:rPr>
          <w:rFonts w:ascii="Arial" w:eastAsia="Calibri" w:hAnsi="Arial" w:cs="Arial"/>
          <w:lang w:eastAsia="en-US"/>
        </w:rPr>
        <w:t>«___» ___________ 20___ г.</w:t>
      </w:r>
    </w:p>
    <w:p w:rsidR="00E44023" w:rsidRPr="00C31061" w:rsidRDefault="00E44023" w:rsidP="00E44023">
      <w:pPr>
        <w:rPr>
          <w:rFonts w:ascii="Arial" w:eastAsia="Calibri" w:hAnsi="Arial" w:cs="Arial"/>
          <w:lang w:eastAsia="en-US"/>
        </w:rPr>
      </w:pPr>
    </w:p>
    <w:p w:rsidR="00E44023" w:rsidRPr="00C31061" w:rsidRDefault="00E44023" w:rsidP="00E44023">
      <w:pPr>
        <w:tabs>
          <w:tab w:val="left" w:pos="7185"/>
        </w:tabs>
        <w:rPr>
          <w:rFonts w:ascii="Arial" w:hAnsi="Arial" w:cs="Arial"/>
        </w:rPr>
      </w:pPr>
    </w:p>
    <w:p w:rsidR="00FC3B5C" w:rsidRPr="00C31061" w:rsidRDefault="0038445E" w:rsidP="00E44023">
      <w:pPr>
        <w:rPr>
          <w:rFonts w:ascii="Arial" w:hAnsi="Arial" w:cs="Arial"/>
        </w:rPr>
      </w:pPr>
    </w:p>
    <w:sectPr w:rsidR="00FC3B5C" w:rsidRPr="00C31061" w:rsidSect="00C310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023"/>
    <w:rsid w:val="002E14E1"/>
    <w:rsid w:val="0038445E"/>
    <w:rsid w:val="003E075C"/>
    <w:rsid w:val="00BB5DBB"/>
    <w:rsid w:val="00C31061"/>
    <w:rsid w:val="00D14CE5"/>
    <w:rsid w:val="00E4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7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2223</Words>
  <Characters>12675</Characters>
  <Application>Microsoft Office Word</Application>
  <DocSecurity>0</DocSecurity>
  <Lines>105</Lines>
  <Paragraphs>29</Paragraphs>
  <ScaleCrop>false</ScaleCrop>
  <Company>*</Company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6</cp:revision>
  <dcterms:created xsi:type="dcterms:W3CDTF">2014-06-17T08:20:00Z</dcterms:created>
  <dcterms:modified xsi:type="dcterms:W3CDTF">2015-12-03T09:22:00Z</dcterms:modified>
</cp:coreProperties>
</file>